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F2906" w14:textId="147EC8D4" w:rsidR="008F3D0F" w:rsidRPr="00FF2EA1" w:rsidRDefault="008F3D0F" w:rsidP="00411BCF">
      <w:pPr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F2EA1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FF2EA1" w:rsidRPr="00FF2EA1">
        <w:rPr>
          <w:rFonts w:ascii="標楷體" w:eastAsia="標楷體" w:hAnsi="標楷體" w:hint="eastAsia"/>
          <w:b/>
          <w:bCs/>
          <w:sz w:val="36"/>
          <w:szCs w:val="36"/>
        </w:rPr>
        <w:t>童軍會111年</w:t>
      </w:r>
      <w:r w:rsidRPr="00FF2EA1">
        <w:rPr>
          <w:rFonts w:ascii="標楷體" w:eastAsia="標楷體" w:hAnsi="標楷體" w:hint="eastAsia"/>
          <w:b/>
          <w:bCs/>
          <w:sz w:val="36"/>
          <w:szCs w:val="36"/>
        </w:rPr>
        <w:t>社區幼童軍聯合戶外體驗活動</w:t>
      </w:r>
      <w:r w:rsidR="005A6D05">
        <w:rPr>
          <w:rFonts w:ascii="標楷體" w:eastAsia="標楷體" w:hAnsi="標楷體" w:hint="eastAsia"/>
          <w:b/>
          <w:bCs/>
          <w:sz w:val="36"/>
          <w:szCs w:val="36"/>
        </w:rPr>
        <w:t>實施辦法</w:t>
      </w:r>
    </w:p>
    <w:p w14:paraId="4896EF83" w14:textId="6191545C" w:rsidR="00FF2EA1" w:rsidRDefault="008F3D0F" w:rsidP="00411BCF">
      <w:pPr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FF2EA1">
        <w:rPr>
          <w:rFonts w:ascii="標楷體" w:eastAsia="標楷體" w:hAnsi="標楷體" w:hint="eastAsia"/>
          <w:sz w:val="32"/>
          <w:szCs w:val="32"/>
        </w:rPr>
        <w:t>「昆蟲生態教學－鐵甲武士獨角仙的一生」</w:t>
      </w:r>
    </w:p>
    <w:p w14:paraId="443458FE" w14:textId="3A1AE78A" w:rsidR="008F3D0F" w:rsidRPr="00FF2EA1" w:rsidRDefault="00FF2EA1" w:rsidP="00411BCF">
      <w:pPr>
        <w:spacing w:line="300" w:lineRule="auto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 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主旨: 藉由戶外活動的觀察、探索與操作，發揮感官統整的經驗學習，同時體驗日常生活的多樣性及樂趣，落實「戶外教育」的推動與實踐。</w:t>
      </w:r>
    </w:p>
    <w:p w14:paraId="2746D5D3" w14:textId="0AFF3C93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指導單位:桃園市童軍會</w:t>
      </w:r>
    </w:p>
    <w:p w14:paraId="6385D96A" w14:textId="04F234B5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主辦單位:桃園市童軍社區發展委員會</w:t>
      </w:r>
    </w:p>
    <w:p w14:paraId="20F2A894" w14:textId="63A932C2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承辦單位:大華中學，大華中學童軍團，桃園市東門國小童軍團</w:t>
      </w:r>
    </w:p>
    <w:p w14:paraId="1839ECEA" w14:textId="44E39EFB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活動日期:第一梯次111年 07月02日，第二梯次111年07月09日</w:t>
      </w:r>
    </w:p>
    <w:p w14:paraId="01429ADD" w14:textId="438AF3DA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活動地點:桃園市私立大華高級中學</w:t>
      </w:r>
    </w:p>
    <w:p w14:paraId="733BB931" w14:textId="031B779C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活動對象:</w:t>
      </w:r>
      <w:r>
        <w:rPr>
          <w:rFonts w:ascii="標楷體" w:eastAsia="標楷體" w:hAnsi="標楷體" w:hint="eastAsia"/>
          <w:sz w:val="28"/>
          <w:szCs w:val="28"/>
        </w:rPr>
        <w:t>本市</w:t>
      </w:r>
      <w:bookmarkStart w:id="0" w:name="_GoBack"/>
      <w:bookmarkEnd w:id="0"/>
      <w:r w:rsidR="008F3D0F" w:rsidRPr="00FF2EA1">
        <w:rPr>
          <w:rFonts w:ascii="標楷體" w:eastAsia="標楷體" w:hAnsi="標楷體" w:hint="eastAsia"/>
          <w:sz w:val="28"/>
          <w:szCs w:val="28"/>
        </w:rPr>
        <w:t>幼童軍，經家長同意均可參加</w:t>
      </w:r>
    </w:p>
    <w:p w14:paraId="553C93BF" w14:textId="0811DF62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活動費用:新台幣450元(包含餐費，行政費，紀念品…等)</w:t>
      </w:r>
    </w:p>
    <w:p w14:paraId="0FFCF103" w14:textId="4BF5794C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活動方式:昆蟲介紹、夜訪獨角仙，詳細內容如附件二。</w:t>
      </w:r>
    </w:p>
    <w:p w14:paraId="75B6C5C5" w14:textId="696FD258" w:rsidR="008F3D0F" w:rsidRPr="00FF2EA1" w:rsidRDefault="00FB2FD1" w:rsidP="00411BCF">
      <w:pPr>
        <w:spacing w:line="300" w:lineRule="auto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報名方式:請填妥報名表(附件一)後111年 6 月20日(星期一)中午12點前寄於到jeffrey10108@gmail.com報名費請在報到時繳交，參加人數各梯次40人額滿為止，一隊10人，各團第一隊正式錄取，第二隊依優先順序備取。</w:t>
      </w:r>
    </w:p>
    <w:p w14:paraId="7FCE13EB" w14:textId="63E0AF7B" w:rsidR="008F3D0F" w:rsidRPr="00FF2EA1" w:rsidRDefault="00FB2FD1" w:rsidP="00411BCF">
      <w:pPr>
        <w:spacing w:line="300" w:lineRule="auto"/>
        <w:ind w:left="2125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報到時間:民國111年7月2日，111年7月9日，上午8時30分</w:t>
      </w:r>
      <w:r w:rsidR="005A6D05" w:rsidRPr="00FF2EA1">
        <w:rPr>
          <w:rFonts w:ascii="標楷體" w:eastAsia="標楷體" w:hAnsi="標楷體" w:hint="eastAsia"/>
          <w:sz w:val="28"/>
          <w:szCs w:val="28"/>
        </w:rPr>
        <w:t>。</w:t>
      </w:r>
    </w:p>
    <w:p w14:paraId="1FDF1A3B" w14:textId="51F1C0CF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規定事項:</w:t>
      </w:r>
    </w:p>
    <w:p w14:paraId="4CFE06A6" w14:textId="20C2776A" w:rsidR="008F3D0F" w:rsidRPr="00FF2EA1" w:rsidRDefault="008F3D0F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F2EA1">
        <w:rPr>
          <w:rFonts w:ascii="標楷體" w:eastAsia="標楷體" w:hAnsi="標楷體" w:hint="eastAsia"/>
          <w:sz w:val="28"/>
          <w:szCs w:val="28"/>
        </w:rPr>
        <w:t xml:space="preserve"> </w:t>
      </w:r>
      <w:r w:rsidR="00FB2F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F2EA1">
        <w:rPr>
          <w:rFonts w:ascii="標楷體" w:eastAsia="標楷體" w:hAnsi="標楷體" w:hint="eastAsia"/>
          <w:sz w:val="28"/>
          <w:szCs w:val="28"/>
        </w:rPr>
        <w:t xml:space="preserve">  1.參加伙伴一律穿著幼童軍全標制服</w:t>
      </w:r>
      <w:r w:rsidR="00174228">
        <w:rPr>
          <w:rFonts w:ascii="標楷體" w:eastAsia="標楷體" w:hAnsi="標楷體" w:hint="eastAsia"/>
          <w:sz w:val="28"/>
          <w:szCs w:val="28"/>
        </w:rPr>
        <w:t>。</w:t>
      </w:r>
    </w:p>
    <w:p w14:paraId="4851F781" w14:textId="513AB7DC" w:rsidR="008F3D0F" w:rsidRPr="00FF2EA1" w:rsidRDefault="008F3D0F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F2EA1">
        <w:rPr>
          <w:rFonts w:ascii="標楷體" w:eastAsia="標楷體" w:hAnsi="標楷體" w:hint="eastAsia"/>
          <w:sz w:val="28"/>
          <w:szCs w:val="28"/>
        </w:rPr>
        <w:t xml:space="preserve"> </w:t>
      </w:r>
      <w:r w:rsidR="00FB2F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F2EA1">
        <w:rPr>
          <w:rFonts w:ascii="標楷體" w:eastAsia="標楷體" w:hAnsi="標楷體" w:hint="eastAsia"/>
          <w:sz w:val="28"/>
          <w:szCs w:val="28"/>
        </w:rPr>
        <w:t xml:space="preserve">  2.各小隊需要一至二名的服務員協助帶隊</w:t>
      </w:r>
      <w:r w:rsidR="00174228">
        <w:rPr>
          <w:rFonts w:ascii="標楷體" w:eastAsia="標楷體" w:hAnsi="標楷體" w:hint="eastAsia"/>
          <w:sz w:val="28"/>
          <w:szCs w:val="28"/>
        </w:rPr>
        <w:t>。</w:t>
      </w:r>
    </w:p>
    <w:p w14:paraId="0B90EA9B" w14:textId="733C26E7" w:rsidR="008F3D0F" w:rsidRPr="00FF2EA1" w:rsidRDefault="008F3D0F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F2EA1">
        <w:rPr>
          <w:rFonts w:ascii="標楷體" w:eastAsia="標楷體" w:hAnsi="標楷體" w:hint="eastAsia"/>
          <w:sz w:val="28"/>
          <w:szCs w:val="28"/>
        </w:rPr>
        <w:t xml:space="preserve">   </w:t>
      </w:r>
      <w:r w:rsidR="00FB2F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F2EA1">
        <w:rPr>
          <w:rFonts w:ascii="標楷體" w:eastAsia="標楷體" w:hAnsi="標楷體" w:hint="eastAsia"/>
          <w:sz w:val="28"/>
          <w:szCs w:val="28"/>
        </w:rPr>
        <w:t>3.未盡事宜，另行通知</w:t>
      </w:r>
      <w:r w:rsidR="00174228">
        <w:rPr>
          <w:rFonts w:ascii="標楷體" w:eastAsia="標楷體" w:hAnsi="標楷體" w:hint="eastAsia"/>
          <w:sz w:val="28"/>
          <w:szCs w:val="28"/>
        </w:rPr>
        <w:t>。</w:t>
      </w:r>
    </w:p>
    <w:p w14:paraId="5184EE83" w14:textId="39802B60" w:rsidR="008F3D0F" w:rsidRPr="00FF2EA1" w:rsidRDefault="00FB2FD1" w:rsidP="00411BCF">
      <w:pPr>
        <w:spacing w:line="300" w:lineRule="auto"/>
        <w:ind w:left="2834" w:hangingChars="1012" w:hanging="28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活動退費方式：計算全部成本並扣除已發生費用以及未發生但屬於必要之費用後，</w:t>
      </w:r>
    </w:p>
    <w:p w14:paraId="73BEE5E3" w14:textId="113D18F0" w:rsidR="008F3D0F" w:rsidRPr="00FF2EA1" w:rsidRDefault="005A6D05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 xml:space="preserve">1.一星期以前通知者，剩餘費用全額退費。 </w:t>
      </w:r>
    </w:p>
    <w:p w14:paraId="7D862E8C" w14:textId="30FB3F6B" w:rsidR="008F3D0F" w:rsidRPr="00FF2EA1" w:rsidRDefault="005A6D05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 xml:space="preserve">2.一星期內，三天以前通知者，剩餘費用五折退費。 </w:t>
      </w:r>
    </w:p>
    <w:p w14:paraId="1FB49F15" w14:textId="4B83D32A" w:rsidR="008F3D0F" w:rsidRPr="00FF2EA1" w:rsidRDefault="005A6D05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 xml:space="preserve">3.出發前兩天通知者，剩餘費用三折退費。 </w:t>
      </w:r>
    </w:p>
    <w:p w14:paraId="6F47A398" w14:textId="6F6E57D2" w:rsidR="008F3D0F" w:rsidRPr="00FF2EA1" w:rsidRDefault="005A6D05" w:rsidP="00411BCF">
      <w:pPr>
        <w:spacing w:line="300" w:lineRule="auto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4.若因法定傳染病或天氣因素(如，颱風停班停課)無法出席者,比照一星期以前通知者</w:t>
      </w:r>
      <w:r w:rsidR="00174228">
        <w:rPr>
          <w:rFonts w:ascii="標楷體" w:eastAsia="標楷體" w:hAnsi="標楷體" w:hint="eastAsia"/>
          <w:sz w:val="28"/>
          <w:szCs w:val="28"/>
        </w:rPr>
        <w:t>。</w:t>
      </w:r>
    </w:p>
    <w:p w14:paraId="246922B4" w14:textId="3A140DAF" w:rsidR="008F3D0F" w:rsidRDefault="005A6D05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5.活動期間退出者恕不退費。</w:t>
      </w:r>
    </w:p>
    <w:p w14:paraId="2E5DB5A3" w14:textId="640CF53B" w:rsidR="00D6398B" w:rsidRPr="00FF2EA1" w:rsidRDefault="00D6398B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十四、本實施辦法經理</w:t>
      </w:r>
      <w:r w:rsidR="00DA3528">
        <w:rPr>
          <w:rFonts w:ascii="標楷體" w:eastAsia="標楷體" w:hAnsi="標楷體" w:hint="eastAsia"/>
          <w:sz w:val="28"/>
          <w:szCs w:val="28"/>
        </w:rPr>
        <w:t>事</w:t>
      </w:r>
      <w:r>
        <w:rPr>
          <w:rFonts w:ascii="標楷體" w:eastAsia="標楷體" w:hAnsi="標楷體" w:hint="eastAsia"/>
          <w:sz w:val="28"/>
          <w:szCs w:val="28"/>
        </w:rPr>
        <w:t>長核定後實施，修訂時亦同。</w:t>
      </w:r>
    </w:p>
    <w:p w14:paraId="1870E0D1" w14:textId="77777777" w:rsidR="00411BCF" w:rsidRPr="000F301E" w:rsidRDefault="00411BCF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0F301E">
        <w:rPr>
          <w:rFonts w:ascii="標楷體" w:eastAsia="標楷體" w:hAnsi="標楷體" w:hint="eastAsia"/>
          <w:sz w:val="28"/>
          <w:szCs w:val="28"/>
        </w:rPr>
        <w:lastRenderedPageBreak/>
        <w:t>附件一【報名梯次:第一梯次(1</w:t>
      </w:r>
      <w:r w:rsidRPr="000F301E">
        <w:rPr>
          <w:rFonts w:ascii="標楷體" w:eastAsia="標楷體" w:hAnsi="標楷體"/>
          <w:sz w:val="28"/>
          <w:szCs w:val="28"/>
        </w:rPr>
        <w:t>11/7/2)</w:t>
      </w:r>
      <w:r w:rsidRPr="000F301E">
        <w:rPr>
          <w:rFonts w:ascii="標楷體" w:eastAsia="標楷體" w:hAnsi="標楷體" w:hint="eastAsia"/>
          <w:sz w:val="28"/>
          <w:szCs w:val="28"/>
        </w:rPr>
        <w:t xml:space="preserve">□ </w:t>
      </w:r>
      <w:r w:rsidRPr="000F301E">
        <w:rPr>
          <w:rFonts w:ascii="標楷體" w:eastAsia="標楷體" w:hAnsi="標楷體"/>
          <w:sz w:val="28"/>
          <w:szCs w:val="28"/>
        </w:rPr>
        <w:t>/</w:t>
      </w:r>
      <w:r w:rsidRPr="000F301E">
        <w:rPr>
          <w:rFonts w:ascii="標楷體" w:eastAsia="標楷體" w:hAnsi="標楷體" w:hint="eastAsia"/>
          <w:sz w:val="28"/>
          <w:szCs w:val="28"/>
        </w:rPr>
        <w:t xml:space="preserve"> </w:t>
      </w:r>
      <w:r w:rsidRPr="000F301E">
        <w:rPr>
          <w:rFonts w:ascii="標楷體" w:eastAsia="標楷體" w:hAnsi="標楷體"/>
          <w:sz w:val="28"/>
          <w:szCs w:val="28"/>
        </w:rPr>
        <w:t>第二梯次</w:t>
      </w:r>
      <w:r w:rsidRPr="000F301E">
        <w:rPr>
          <w:rFonts w:ascii="標楷體" w:eastAsia="標楷體" w:hAnsi="標楷體" w:hint="eastAsia"/>
          <w:sz w:val="28"/>
          <w:szCs w:val="28"/>
        </w:rPr>
        <w:t>(</w:t>
      </w:r>
      <w:r w:rsidRPr="000F301E">
        <w:rPr>
          <w:rFonts w:ascii="標楷體" w:eastAsia="標楷體" w:hAnsi="標楷體"/>
          <w:sz w:val="28"/>
          <w:szCs w:val="28"/>
        </w:rPr>
        <w:t>111/7/9)</w:t>
      </w:r>
      <w:r w:rsidRPr="000F301E">
        <w:rPr>
          <w:rFonts w:ascii="標楷體" w:eastAsia="標楷體" w:hAnsi="標楷體" w:hint="eastAsia"/>
          <w:sz w:val="28"/>
          <w:szCs w:val="28"/>
        </w:rPr>
        <w:t>□</w:t>
      </w:r>
      <w:r w:rsidRPr="000F301E">
        <w:rPr>
          <w:rFonts w:ascii="標楷體" w:eastAsia="標楷體" w:hAnsi="標楷體"/>
          <w:sz w:val="28"/>
          <w:szCs w:val="28"/>
        </w:rPr>
        <w:t>】</w:t>
      </w:r>
    </w:p>
    <w:tbl>
      <w:tblPr>
        <w:tblStyle w:val="a3"/>
        <w:tblpPr w:leftFromText="180" w:rightFromText="180" w:vertAnchor="page" w:horzAnchor="margin" w:tblpXSpec="center" w:tblpY="2291"/>
        <w:tblW w:w="10060" w:type="dxa"/>
        <w:tblLook w:val="04A0" w:firstRow="1" w:lastRow="0" w:firstColumn="1" w:lastColumn="0" w:noHBand="0" w:noVBand="1"/>
      </w:tblPr>
      <w:tblGrid>
        <w:gridCol w:w="1059"/>
        <w:gridCol w:w="1905"/>
        <w:gridCol w:w="1905"/>
        <w:gridCol w:w="1905"/>
        <w:gridCol w:w="1906"/>
        <w:gridCol w:w="1380"/>
      </w:tblGrid>
      <w:tr w:rsidR="00B07020" w:rsidRPr="00BB2286" w14:paraId="0B69D827" w14:textId="77777777" w:rsidTr="00B07020">
        <w:trPr>
          <w:trHeight w:val="347"/>
        </w:trPr>
        <w:tc>
          <w:tcPr>
            <w:tcW w:w="10060" w:type="dxa"/>
            <w:gridSpan w:val="6"/>
          </w:tcPr>
          <w:p w14:paraId="7931ED4F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第一隊</w:t>
            </w:r>
          </w:p>
        </w:tc>
      </w:tr>
      <w:tr w:rsidR="00B07020" w:rsidRPr="00BB2286" w14:paraId="017D42BA" w14:textId="77777777" w:rsidTr="00B07020">
        <w:trPr>
          <w:trHeight w:val="347"/>
        </w:trPr>
        <w:tc>
          <w:tcPr>
            <w:tcW w:w="1059" w:type="dxa"/>
          </w:tcPr>
          <w:p w14:paraId="76960BBC" w14:textId="08915582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姓</w:t>
            </w:r>
            <w:r w:rsidR="000F30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0702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05" w:type="dxa"/>
          </w:tcPr>
          <w:p w14:paraId="754D14A5" w14:textId="77777777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05" w:type="dxa"/>
          </w:tcPr>
          <w:p w14:paraId="291DE6C5" w14:textId="77777777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05" w:type="dxa"/>
          </w:tcPr>
          <w:p w14:paraId="7B2ACB89" w14:textId="498B4365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地</w:t>
            </w:r>
            <w:r w:rsidR="000F30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F301E">
              <w:rPr>
                <w:rFonts w:ascii="標楷體" w:eastAsia="標楷體" w:hAnsi="標楷體"/>
                <w:szCs w:val="24"/>
              </w:rPr>
              <w:t xml:space="preserve">   </w:t>
            </w:r>
            <w:r w:rsidRPr="00B07020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1906" w:type="dxa"/>
          </w:tcPr>
          <w:p w14:paraId="33CF3AE9" w14:textId="4CED0494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電</w:t>
            </w:r>
            <w:r w:rsidR="000F30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F301E">
              <w:rPr>
                <w:rFonts w:ascii="標楷體" w:eastAsia="標楷體" w:hAnsi="標楷體"/>
                <w:szCs w:val="24"/>
              </w:rPr>
              <w:t xml:space="preserve">    </w:t>
            </w:r>
            <w:r w:rsidRPr="00B07020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1380" w:type="dxa"/>
          </w:tcPr>
          <w:p w14:paraId="3013C51A" w14:textId="77777777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葷/素</w:t>
            </w:r>
          </w:p>
        </w:tc>
      </w:tr>
      <w:tr w:rsidR="00B07020" w:rsidRPr="00BB2286" w14:paraId="5E89BEC4" w14:textId="77777777" w:rsidTr="00B07020">
        <w:trPr>
          <w:trHeight w:val="689"/>
        </w:trPr>
        <w:tc>
          <w:tcPr>
            <w:tcW w:w="1059" w:type="dxa"/>
          </w:tcPr>
          <w:p w14:paraId="3D75899A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B07020">
              <w:rPr>
                <w:rFonts w:ascii="標楷體" w:eastAsia="標楷體" w:hAnsi="標楷體" w:hint="eastAsia"/>
                <w:sz w:val="16"/>
                <w:szCs w:val="16"/>
              </w:rPr>
              <w:t>帶隊服務員</w:t>
            </w:r>
          </w:p>
        </w:tc>
        <w:tc>
          <w:tcPr>
            <w:tcW w:w="1905" w:type="dxa"/>
          </w:tcPr>
          <w:p w14:paraId="612C9CFB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78F2BCB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A8FBFB9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17BADFC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7284270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6598F94D" w14:textId="77777777" w:rsidTr="00B07020">
        <w:trPr>
          <w:trHeight w:val="689"/>
        </w:trPr>
        <w:tc>
          <w:tcPr>
            <w:tcW w:w="1059" w:type="dxa"/>
          </w:tcPr>
          <w:p w14:paraId="65685D9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FDC25E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BA6EEE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E27E19D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B07522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2E851DA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489D54D6" w14:textId="77777777" w:rsidTr="00B07020">
        <w:trPr>
          <w:trHeight w:val="689"/>
        </w:trPr>
        <w:tc>
          <w:tcPr>
            <w:tcW w:w="1059" w:type="dxa"/>
          </w:tcPr>
          <w:p w14:paraId="38A0E86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0005A5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8966171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C2521D7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778FFD42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9F3CA1B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5BBA2A7D" w14:textId="77777777" w:rsidTr="00B07020">
        <w:trPr>
          <w:trHeight w:val="689"/>
        </w:trPr>
        <w:tc>
          <w:tcPr>
            <w:tcW w:w="1059" w:type="dxa"/>
          </w:tcPr>
          <w:p w14:paraId="56CC6637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A7A28F7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B82758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6E3A82B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36B7313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CE802A4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33AE703C" w14:textId="77777777" w:rsidTr="00B07020">
        <w:trPr>
          <w:trHeight w:val="689"/>
        </w:trPr>
        <w:tc>
          <w:tcPr>
            <w:tcW w:w="1059" w:type="dxa"/>
          </w:tcPr>
          <w:p w14:paraId="0FFCE03E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333746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8057102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23CD0842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0BC29E1A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43801EB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16E91EC3" w14:textId="77777777" w:rsidTr="00B07020">
        <w:trPr>
          <w:trHeight w:val="689"/>
        </w:trPr>
        <w:tc>
          <w:tcPr>
            <w:tcW w:w="1059" w:type="dxa"/>
          </w:tcPr>
          <w:p w14:paraId="46147BC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ADE1E53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63E0821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24CAB9C0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1044B379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6A5EFB1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47378004" w14:textId="77777777" w:rsidTr="00B07020">
        <w:trPr>
          <w:trHeight w:val="689"/>
        </w:trPr>
        <w:tc>
          <w:tcPr>
            <w:tcW w:w="1059" w:type="dxa"/>
          </w:tcPr>
          <w:p w14:paraId="084DE0EE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2EBAC5E1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E46242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3E5B6B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4E9FA6C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DCE1CE6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73D445FF" w14:textId="77777777" w:rsidTr="00B07020">
        <w:trPr>
          <w:trHeight w:val="689"/>
        </w:trPr>
        <w:tc>
          <w:tcPr>
            <w:tcW w:w="1059" w:type="dxa"/>
          </w:tcPr>
          <w:p w14:paraId="3736F8D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2F50C59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DE78DA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732C312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1725D3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B6F9C84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594A79DE" w14:textId="77777777" w:rsidTr="00B07020">
        <w:trPr>
          <w:trHeight w:val="689"/>
        </w:trPr>
        <w:tc>
          <w:tcPr>
            <w:tcW w:w="1059" w:type="dxa"/>
          </w:tcPr>
          <w:p w14:paraId="318E43DE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9CE7BC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16F833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E09D3D5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0A108014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60E2FBF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1BDFE9CA" w14:textId="77777777" w:rsidTr="00B07020">
        <w:trPr>
          <w:trHeight w:val="689"/>
        </w:trPr>
        <w:tc>
          <w:tcPr>
            <w:tcW w:w="1059" w:type="dxa"/>
          </w:tcPr>
          <w:p w14:paraId="19321E6E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2C62134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5F4870D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0EE02A5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05E856C7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D55B3CF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</w:tbl>
    <w:p w14:paraId="05BF76D7" w14:textId="3D694004" w:rsidR="00411BCF" w:rsidRDefault="008F3D0F" w:rsidP="00B07020">
      <w:pPr>
        <w:widowControl/>
        <w:spacing w:line="300" w:lineRule="auto"/>
        <w:jc w:val="center"/>
      </w:pPr>
      <w:r w:rsidRPr="00FF2EA1"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XSpec="center" w:tblpY="2291"/>
        <w:tblW w:w="10060" w:type="dxa"/>
        <w:tblLook w:val="04A0" w:firstRow="1" w:lastRow="0" w:firstColumn="1" w:lastColumn="0" w:noHBand="0" w:noVBand="1"/>
      </w:tblPr>
      <w:tblGrid>
        <w:gridCol w:w="1059"/>
        <w:gridCol w:w="1905"/>
        <w:gridCol w:w="1905"/>
        <w:gridCol w:w="1905"/>
        <w:gridCol w:w="1906"/>
        <w:gridCol w:w="1380"/>
      </w:tblGrid>
      <w:tr w:rsidR="000F301E" w:rsidRPr="00BB2286" w14:paraId="62A65A8C" w14:textId="77777777" w:rsidTr="008D32A9">
        <w:trPr>
          <w:trHeight w:val="347"/>
        </w:trPr>
        <w:tc>
          <w:tcPr>
            <w:tcW w:w="10060" w:type="dxa"/>
            <w:gridSpan w:val="6"/>
          </w:tcPr>
          <w:p w14:paraId="4B2B9956" w14:textId="4B9D1302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Cs w:val="24"/>
              </w:rPr>
              <w:t>二隊(備取)</w:t>
            </w:r>
          </w:p>
        </w:tc>
      </w:tr>
      <w:tr w:rsidR="000F301E" w:rsidRPr="00BB2286" w14:paraId="4E54B870" w14:textId="77777777" w:rsidTr="008D32A9">
        <w:trPr>
          <w:trHeight w:val="347"/>
        </w:trPr>
        <w:tc>
          <w:tcPr>
            <w:tcW w:w="1059" w:type="dxa"/>
          </w:tcPr>
          <w:p w14:paraId="22EC92B0" w14:textId="4789B27E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0702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05" w:type="dxa"/>
          </w:tcPr>
          <w:p w14:paraId="68C43E01" w14:textId="77777777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05" w:type="dxa"/>
          </w:tcPr>
          <w:p w14:paraId="4B8BA4EC" w14:textId="77777777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05" w:type="dxa"/>
          </w:tcPr>
          <w:p w14:paraId="4742D58A" w14:textId="0AA633C8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地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B07020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1906" w:type="dxa"/>
          </w:tcPr>
          <w:p w14:paraId="6A06E6DF" w14:textId="5AECBFDF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B07020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1380" w:type="dxa"/>
          </w:tcPr>
          <w:p w14:paraId="25D3EDC0" w14:textId="77777777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葷/素</w:t>
            </w:r>
          </w:p>
        </w:tc>
      </w:tr>
      <w:tr w:rsidR="000F301E" w:rsidRPr="00BB2286" w14:paraId="503A90F2" w14:textId="77777777" w:rsidTr="008D32A9">
        <w:trPr>
          <w:trHeight w:val="689"/>
        </w:trPr>
        <w:tc>
          <w:tcPr>
            <w:tcW w:w="1059" w:type="dxa"/>
          </w:tcPr>
          <w:p w14:paraId="23348AC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B07020">
              <w:rPr>
                <w:rFonts w:ascii="標楷體" w:eastAsia="標楷體" w:hAnsi="標楷體" w:hint="eastAsia"/>
                <w:sz w:val="16"/>
                <w:szCs w:val="16"/>
              </w:rPr>
              <w:t>帶隊服務員</w:t>
            </w:r>
          </w:p>
        </w:tc>
        <w:tc>
          <w:tcPr>
            <w:tcW w:w="1905" w:type="dxa"/>
          </w:tcPr>
          <w:p w14:paraId="31BD22A7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FE72E25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22E2143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62F36FC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C5D3EAE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199BE03B" w14:textId="77777777" w:rsidTr="008D32A9">
        <w:trPr>
          <w:trHeight w:val="689"/>
        </w:trPr>
        <w:tc>
          <w:tcPr>
            <w:tcW w:w="1059" w:type="dxa"/>
          </w:tcPr>
          <w:p w14:paraId="71D777F1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2214532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16877B1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FC483C4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0FFAE1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BC6EDC0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1ADD8F52" w14:textId="77777777" w:rsidTr="008D32A9">
        <w:trPr>
          <w:trHeight w:val="689"/>
        </w:trPr>
        <w:tc>
          <w:tcPr>
            <w:tcW w:w="1059" w:type="dxa"/>
          </w:tcPr>
          <w:p w14:paraId="0BF5E61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389C697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79489D1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877CD3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709DE2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09D3A97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0AAC4A52" w14:textId="77777777" w:rsidTr="008D32A9">
        <w:trPr>
          <w:trHeight w:val="689"/>
        </w:trPr>
        <w:tc>
          <w:tcPr>
            <w:tcW w:w="1059" w:type="dxa"/>
          </w:tcPr>
          <w:p w14:paraId="40CFF5C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515E8C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491022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A0D3BE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28C11385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216AB0A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73110D70" w14:textId="77777777" w:rsidTr="008D32A9">
        <w:trPr>
          <w:trHeight w:val="689"/>
        </w:trPr>
        <w:tc>
          <w:tcPr>
            <w:tcW w:w="1059" w:type="dxa"/>
          </w:tcPr>
          <w:p w14:paraId="0EABDB4C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208AC3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1C4210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C351D2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4CAD5AA8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17BBD11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19278C0F" w14:textId="77777777" w:rsidTr="008D32A9">
        <w:trPr>
          <w:trHeight w:val="689"/>
        </w:trPr>
        <w:tc>
          <w:tcPr>
            <w:tcW w:w="1059" w:type="dxa"/>
          </w:tcPr>
          <w:p w14:paraId="703D80D7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2849B64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449F25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3E3CBFB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25151FC5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6709C43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744F0C68" w14:textId="77777777" w:rsidTr="008D32A9">
        <w:trPr>
          <w:trHeight w:val="689"/>
        </w:trPr>
        <w:tc>
          <w:tcPr>
            <w:tcW w:w="1059" w:type="dxa"/>
          </w:tcPr>
          <w:p w14:paraId="1D34ED80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287F702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51BC15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4D540F6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429D7BC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446343E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30CF09E2" w14:textId="77777777" w:rsidTr="008D32A9">
        <w:trPr>
          <w:trHeight w:val="689"/>
        </w:trPr>
        <w:tc>
          <w:tcPr>
            <w:tcW w:w="1059" w:type="dxa"/>
          </w:tcPr>
          <w:p w14:paraId="179BE27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24C1CF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D00F85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944FB8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26731C0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907F1AC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0E750197" w14:textId="77777777" w:rsidTr="008D32A9">
        <w:trPr>
          <w:trHeight w:val="689"/>
        </w:trPr>
        <w:tc>
          <w:tcPr>
            <w:tcW w:w="1059" w:type="dxa"/>
          </w:tcPr>
          <w:p w14:paraId="11BAF800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CC8C3C2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D0AC650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166C6E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4EEA4019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BA9DC4C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5949757D" w14:textId="77777777" w:rsidTr="008D32A9">
        <w:trPr>
          <w:trHeight w:val="689"/>
        </w:trPr>
        <w:tc>
          <w:tcPr>
            <w:tcW w:w="1059" w:type="dxa"/>
          </w:tcPr>
          <w:p w14:paraId="39CAB740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0E4F156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A0B36F9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B48DA47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34EABE3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C913275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</w:tbl>
    <w:p w14:paraId="31586646" w14:textId="162133B7" w:rsidR="008F3D0F" w:rsidRDefault="008F3D0F">
      <w:pPr>
        <w:widowControl/>
      </w:pPr>
    </w:p>
    <w:p w14:paraId="6461F0F0" w14:textId="1C651017" w:rsidR="008F3D0F" w:rsidRDefault="008F3D0F">
      <w:pPr>
        <w:widowControl/>
      </w:pPr>
      <w:r>
        <w:br w:type="page"/>
      </w:r>
    </w:p>
    <w:tbl>
      <w:tblPr>
        <w:tblpPr w:leftFromText="180" w:rightFromText="180" w:vertAnchor="page" w:horzAnchor="margin" w:tblpY="1951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30"/>
        <w:gridCol w:w="4925"/>
      </w:tblGrid>
      <w:tr w:rsidR="00DA3528" w:rsidRPr="00E57F9B" w14:paraId="0FD758A7" w14:textId="77777777" w:rsidTr="001C475B">
        <w:trPr>
          <w:trHeight w:val="319"/>
        </w:trPr>
        <w:tc>
          <w:tcPr>
            <w:tcW w:w="9555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78FECAB" w14:textId="77777777" w:rsidR="00DA3528" w:rsidRPr="00DA3528" w:rsidRDefault="00DA3528" w:rsidP="001C475B">
            <w:pPr>
              <w:spacing w:line="300" w:lineRule="auto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A352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桃園市社區幼童軍聯合戶外體驗活動</w:t>
            </w:r>
          </w:p>
          <w:p w14:paraId="57771E6E" w14:textId="77777777" w:rsidR="00DA3528" w:rsidRPr="00D5559A" w:rsidRDefault="00DA3528" w:rsidP="001C475B">
            <w:pPr>
              <w:spacing w:line="300" w:lineRule="auto"/>
              <w:jc w:val="center"/>
            </w:pPr>
            <w:r w:rsidRPr="00DA3528">
              <w:rPr>
                <w:rFonts w:ascii="標楷體" w:eastAsia="標楷體" w:hAnsi="標楷體" w:hint="eastAsia"/>
                <w:sz w:val="32"/>
                <w:szCs w:val="32"/>
              </w:rPr>
              <w:t>「昆蟲生態教學－鐵甲武士獨角仙的一生」</w:t>
            </w:r>
          </w:p>
        </w:tc>
      </w:tr>
      <w:tr w:rsidR="00DA3528" w:rsidRPr="00E57F9B" w14:paraId="27D52CAC" w14:textId="77777777" w:rsidTr="001C475B">
        <w:trPr>
          <w:trHeight w:val="107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5370A75A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第一梯次：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02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日（星期六）</w:t>
            </w:r>
          </w:p>
          <w:p w14:paraId="23D119BD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第二梯次：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月0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日（星期六）</w:t>
            </w:r>
          </w:p>
        </w:tc>
      </w:tr>
      <w:tr w:rsidR="00DA3528" w:rsidRPr="00E57F9B" w14:paraId="20246ABC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F8120" w14:textId="75A021EE" w:rsidR="00DA3528" w:rsidRPr="00DA3528" w:rsidRDefault="00DA3528" w:rsidP="001C475B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1C475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2BA97CC5" w14:textId="66D78898" w:rsidR="00DA3528" w:rsidRPr="00DA3528" w:rsidRDefault="00DA3528" w:rsidP="001C475B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1C475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</w:tr>
      <w:tr w:rsidR="00DA3528" w:rsidRPr="00E57F9B" w14:paraId="33D5C2CF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F679E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0730-08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D6F084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準備時間</w:t>
            </w:r>
          </w:p>
        </w:tc>
      </w:tr>
      <w:tr w:rsidR="00DA3528" w:rsidRPr="00E57F9B" w14:paraId="3FF34403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F4449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0830-0900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0B6A21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報到時間</w:t>
            </w:r>
          </w:p>
        </w:tc>
      </w:tr>
      <w:tr w:rsidR="00DA3528" w:rsidRPr="00E57F9B" w14:paraId="106A5655" w14:textId="77777777" w:rsidTr="001C475B">
        <w:trPr>
          <w:trHeight w:val="553"/>
        </w:trPr>
        <w:tc>
          <w:tcPr>
            <w:tcW w:w="463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500A0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0900-0930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75FCA6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</w:tr>
      <w:tr w:rsidR="00DA3528" w:rsidRPr="00E57F9B" w14:paraId="72369802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EAF41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0930-1200</w:t>
            </w:r>
          </w:p>
        </w:tc>
        <w:tc>
          <w:tcPr>
            <w:tcW w:w="4925" w:type="dxa"/>
            <w:tcBorders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16292E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「蟲」林世界</w:t>
            </w:r>
          </w:p>
        </w:tc>
      </w:tr>
      <w:tr w:rsidR="00DA3528" w:rsidRPr="00E57F9B" w14:paraId="2E535621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27DD0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1200-1330</w:t>
            </w:r>
          </w:p>
        </w:tc>
        <w:tc>
          <w:tcPr>
            <w:tcW w:w="4925" w:type="dxa"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515C6B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DA3528" w:rsidRPr="00E57F9B" w14:paraId="01D0F93C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C00FC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1330-1630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5EAAF3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回到「蟲」前</w:t>
            </w:r>
          </w:p>
        </w:tc>
      </w:tr>
      <w:tr w:rsidR="00DA3528" w:rsidRPr="00E57F9B" w14:paraId="677DFE50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614D0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1630-1700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895B3D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大地遊戲</w:t>
            </w:r>
          </w:p>
        </w:tc>
      </w:tr>
      <w:tr w:rsidR="00DA3528" w:rsidRPr="00E57F9B" w14:paraId="065E14DD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22405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1700-1800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7CAF4D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</w:tr>
      <w:tr w:rsidR="00DA3528" w:rsidRPr="00E57F9B" w14:paraId="36CF2EF9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3075F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800-2000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4EC458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夜間尋寶</w:t>
            </w:r>
          </w:p>
        </w:tc>
      </w:tr>
      <w:tr w:rsidR="00DA3528" w:rsidRPr="00E57F9B" w14:paraId="691A207E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9D97A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000-2030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29010D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結訓典禮</w:t>
            </w:r>
          </w:p>
        </w:tc>
      </w:tr>
    </w:tbl>
    <w:p w14:paraId="5A2BD7C5" w14:textId="27D0E721" w:rsidR="00DA3528" w:rsidRPr="001C475B" w:rsidRDefault="001C475B" w:rsidP="008F3D0F">
      <w:pPr>
        <w:rPr>
          <w:rFonts w:ascii="標楷體" w:eastAsia="標楷體" w:hAnsi="標楷體"/>
          <w:sz w:val="28"/>
          <w:szCs w:val="28"/>
        </w:rPr>
      </w:pPr>
      <w:r w:rsidRPr="001C475B">
        <w:rPr>
          <w:rFonts w:ascii="標楷體" w:eastAsia="標楷體" w:hAnsi="標楷體" w:hint="eastAsia"/>
          <w:sz w:val="28"/>
          <w:szCs w:val="28"/>
        </w:rPr>
        <w:t>附件二【活動日程表】</w:t>
      </w:r>
    </w:p>
    <w:p w14:paraId="51F2D16F" w14:textId="77777777" w:rsidR="001C475B" w:rsidRPr="008F3D0F" w:rsidRDefault="001C475B" w:rsidP="008F3D0F"/>
    <w:sectPr w:rsidR="001C475B" w:rsidRPr="008F3D0F" w:rsidSect="00FF2EA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E359D" w14:textId="77777777" w:rsidR="00795F27" w:rsidRDefault="00795F27" w:rsidP="00FF2EA1">
      <w:r>
        <w:separator/>
      </w:r>
    </w:p>
  </w:endnote>
  <w:endnote w:type="continuationSeparator" w:id="0">
    <w:p w14:paraId="411E566D" w14:textId="77777777" w:rsidR="00795F27" w:rsidRDefault="00795F27" w:rsidP="00FF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48759" w14:textId="77777777" w:rsidR="00795F27" w:rsidRDefault="00795F27" w:rsidP="00FF2EA1">
      <w:r>
        <w:separator/>
      </w:r>
    </w:p>
  </w:footnote>
  <w:footnote w:type="continuationSeparator" w:id="0">
    <w:p w14:paraId="6C732019" w14:textId="77777777" w:rsidR="00795F27" w:rsidRDefault="00795F27" w:rsidP="00FF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0F"/>
    <w:rsid w:val="000F301E"/>
    <w:rsid w:val="00172434"/>
    <w:rsid w:val="00174228"/>
    <w:rsid w:val="001C475B"/>
    <w:rsid w:val="00411BCF"/>
    <w:rsid w:val="005A6D05"/>
    <w:rsid w:val="00795F27"/>
    <w:rsid w:val="008F3D0F"/>
    <w:rsid w:val="009404C5"/>
    <w:rsid w:val="00AB63F6"/>
    <w:rsid w:val="00B07020"/>
    <w:rsid w:val="00D6398B"/>
    <w:rsid w:val="00DA3528"/>
    <w:rsid w:val="00FB2FD1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CD478"/>
  <w15:chartTrackingRefBased/>
  <w15:docId w15:val="{78054FB4-8682-4342-9445-19B1943D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2E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2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2E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2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2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user</cp:lastModifiedBy>
  <cp:revision>4</cp:revision>
  <cp:lastPrinted>2022-06-14T06:31:00Z</cp:lastPrinted>
  <dcterms:created xsi:type="dcterms:W3CDTF">2022-06-14T04:28:00Z</dcterms:created>
  <dcterms:modified xsi:type="dcterms:W3CDTF">2022-06-14T06:31:00Z</dcterms:modified>
</cp:coreProperties>
</file>